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b/>
          <w:color w:val="6E4E98"/>
          <w:spacing w:val="0"/>
          <w:position w:val="0"/>
          <w:sz w:val="136"/>
          <w:shd w:fill="auto" w:val="clear"/>
        </w:rPr>
      </w:pPr>
      <w:r>
        <w:object w:dxaOrig="11416" w:dyaOrig="16445">
          <v:rect xmlns:o="urn:schemas-microsoft-com:office:office" xmlns:v="urn:schemas-microsoft-com:vml" id="rectole0000000000" style="width:570.800000pt;height:822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9253" w:dyaOrig="9253">
          <v:rect xmlns:o="urn:schemas-microsoft-com:office:office" xmlns:v="urn:schemas-microsoft-com:vml" id="rectole0000000001" style="width:462.650000pt;height:462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636466"/>
          <w:spacing w:val="0"/>
          <w:position w:val="0"/>
          <w:sz w:val="3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636466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636466"/>
          <w:spacing w:val="0"/>
          <w:position w:val="0"/>
          <w:sz w:val="30"/>
          <w:shd w:fill="auto" w:val="clear"/>
        </w:rPr>
        <w:t xml:space="preserve">Pré-Requisitos Resulth Boss 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Android versão 5.0 ou superior 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Possuir licença do Resulth Windows (a partir da versão 22.12da) ou Resulth Web (versão corrente)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Possuir licença do Resulth Boss – Disponível nas lojas App Store e Google Play com o nome de Resulth Boss 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Sincronizador do Resulth Windows**  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Possuir conexão com a internet </w:t>
      </w:r>
    </w:p>
    <w:p>
      <w:pPr>
        <w:spacing w:before="0" w:after="0" w:line="360"/>
        <w:ind w:right="0" w:left="36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36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 **Necessário para clientes que possuem o Resulth Windows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636466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636466"/>
          <w:spacing w:val="0"/>
          <w:position w:val="0"/>
          <w:sz w:val="30"/>
          <w:shd w:fill="auto" w:val="clear"/>
        </w:rPr>
        <w:t xml:space="preserve">Entendendo como funciona o Resulth Boss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Para apurar e apresentar os Indicadores de Gestão, o Resulth Boss realiza a integração dos dados, tanto com o Resulth Windows quanto com o Resulth Web. Antes de mostrarmos o passo a passo para a instalação do Resulth Boss, vamos entender como este processo de integração funciona.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5691" w:dyaOrig="3844">
          <v:rect xmlns:o="urn:schemas-microsoft-com:office:office" xmlns:v="urn:schemas-microsoft-com:vml" id="rectole0000000002" style="width:284.550000pt;height:192.2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Imagem 01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Os dados do banco do Resulth Delphi para o banco do Resulth Boss na nuvem são sincronizados a cada 30 segundos. O serviço de sincronização é iniciado ao autorizar o aplicativo pela primeira vez e, nesse momento, é emitida uma mensagem JMS que libera essa sincronização.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636466"/>
          <w:spacing w:val="0"/>
          <w:position w:val="0"/>
          <w:sz w:val="3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636466"/>
          <w:spacing w:val="0"/>
          <w:position w:val="0"/>
          <w:sz w:val="3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636466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636466"/>
          <w:spacing w:val="0"/>
          <w:position w:val="0"/>
          <w:sz w:val="30"/>
          <w:shd w:fill="auto" w:val="clear"/>
        </w:rPr>
        <w:t xml:space="preserve">Integração com o Resulth Web 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5544" w:dyaOrig="3793">
          <v:rect xmlns:o="urn:schemas-microsoft-com:office:office" xmlns:v="urn:schemas-microsoft-com:vml" id="rectole0000000003" style="width:277.200000pt;height:189.6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Imagem 02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Os dados do banco do Resulth Web para o banco do Resulth Boss na nuvem são sincronizados a cada 1 minuto de forma não configurável. O serviço de sincronização é iniciado ao autorizar o aplicativo pela primeira vez e, nesse momento, é emitido uma mensagem JMS que libera essa sincronização.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636466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636466"/>
          <w:spacing w:val="0"/>
          <w:position w:val="0"/>
          <w:sz w:val="30"/>
          <w:shd w:fill="auto" w:val="clear"/>
        </w:rPr>
        <w:t xml:space="preserve">Passo a passo de Instalação Windows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O processo de instalação do Resulth Boss para os clientes do Resulth Windows segue as seguintes etapas: </w:t>
      </w:r>
    </w:p>
    <w:p>
      <w:pPr>
        <w:numPr>
          <w:ilvl w:val="0"/>
          <w:numId w:val="11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Realize o download do Resulth Boss no Google Play ou App Store.</w:t>
      </w:r>
    </w:p>
    <w:p>
      <w:pPr>
        <w:numPr>
          <w:ilvl w:val="0"/>
          <w:numId w:val="11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Baixe o sincronizador do ResulthBoss no caminho: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94A545"/>
            <w:spacing w:val="0"/>
            <w:position w:val="0"/>
            <w:sz w:val="22"/>
            <w:u w:val="single"/>
            <w:shd w:fill="auto" w:val="clear"/>
          </w:rPr>
          <w:t xml:space="preserve">http://versao.atsinformatica.com.br/WINDOWS/RESULTH/OFICIAL/BOSS/</w:t>
        </w:r>
      </w:hyperlink>
    </w:p>
    <w:p>
      <w:pPr>
        <w:numPr>
          <w:ilvl w:val="0"/>
          <w:numId w:val="11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Após realizar a configuração do ambiente, execute o instalador ResulthBossSincronizador_v2.09ed. Conforme as imagens 03, 04 e 05.</w: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7401" w:dyaOrig="5716">
          <v:rect xmlns:o="urn:schemas-microsoft-com:office:office" xmlns:v="urn:schemas-microsoft-com:vml" id="rectole0000000004" style="width:370.050000pt;height:285.80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</w:objec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                Imagem 03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7358" w:dyaOrig="5760">
          <v:rect xmlns:o="urn:schemas-microsoft-com:office:office" xmlns:v="urn:schemas-microsoft-com:vml" id="rectole0000000005" style="width:367.900000pt;height:288.000000pt" o:preferrelative="t" o:ole="">
            <o:lock v:ext="edit"/>
            <v:imagedata xmlns:r="http://schemas.openxmlformats.org/officeDocument/2006/relationships" r:id="docRId12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1"/>
        </w:object>
      </w: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                      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                           Imagem 04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      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7401" w:dyaOrig="5760">
          <v:rect xmlns:o="urn:schemas-microsoft-com:office:office" xmlns:v="urn:schemas-microsoft-com:vml" id="rectole0000000006" style="width:370.050000pt;height:288.000000pt" o:preferrelative="t" o:ole="">
            <o:lock v:ext="edit"/>
            <v:imagedata xmlns:r="http://schemas.openxmlformats.org/officeDocument/2006/relationships" r:id="docRId14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3"/>
        </w:objec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        Imagem 05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Após finalizar a instalação do ResulthBossSincronizador-install. Você deve indicar o diretório do banco de dados, conforme as imagens 06, 07 e 08.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8150" w:dyaOrig="2476">
          <v:rect xmlns:o="urn:schemas-microsoft-com:office:office" xmlns:v="urn:schemas-microsoft-com:vml" id="rectole0000000007" style="width:407.500000pt;height:123.800000pt" o:preferrelative="t" o:ole="">
            <o:lock v:ext="edit"/>
            <v:imagedata xmlns:r="http://schemas.openxmlformats.org/officeDocument/2006/relationships" r:id="docRId16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5"/>
        </w:objec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                                Imagem 06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8150" w:dyaOrig="4089">
          <v:rect xmlns:o="urn:schemas-microsoft-com:office:office" xmlns:v="urn:schemas-microsoft-com:vml" id="rectole0000000008" style="width:407.500000pt;height:204.450000pt" o:preferrelative="t" o:ole="">
            <o:lock v:ext="edit"/>
            <v:imagedata xmlns:r="http://schemas.openxmlformats.org/officeDocument/2006/relationships" r:id="docRId18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7"/>
        </w:objec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                                Imagem 07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8164" w:dyaOrig="2491">
          <v:rect xmlns:o="urn:schemas-microsoft-com:office:office" xmlns:v="urn:schemas-microsoft-com:vml" id="rectole0000000009" style="width:408.200000pt;height:124.550000pt" o:preferrelative="t" o:ole="">
            <o:lock v:ext="edit"/>
            <v:imagedata xmlns:r="http://schemas.openxmlformats.org/officeDocument/2006/relationships" r:id="docRId20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9"/>
        </w:objec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                               Imagem 08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Após realizar o teste e salvar as configurações de conexão com o banco de dados, execute o arquivo “Resulth Boss” e uma mensagem indicando que é necessário atualizar o banco de dados aparecerá na tela. Imagem 09.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6091" w:dyaOrig="1598">
          <v:rect xmlns:o="urn:schemas-microsoft-com:office:office" xmlns:v="urn:schemas-microsoft-com:vml" id="rectole0000000010" style="width:304.550000pt;height:79.900000pt" o:preferrelative="t" o:ole="">
            <o:lock v:ext="edit"/>
            <v:imagedata xmlns:r="http://schemas.openxmlformats.org/officeDocument/2006/relationships" r:id="docRId22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1"/>
        </w:objec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Imagem 09</w: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Clique com o botão direito do mouse no ícone do Resulth Boss Sincronizador e clique em atualizar base de dados. </w: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3499" w:dyaOrig="2145">
          <v:rect xmlns:o="urn:schemas-microsoft-com:office:office" xmlns:v="urn:schemas-microsoft-com:vml" id="rectole0000000011" style="width:174.950000pt;height:107.250000pt" o:preferrelative="t" o:ole="">
            <o:lock v:ext="edit"/>
            <v:imagedata xmlns:r="http://schemas.openxmlformats.org/officeDocument/2006/relationships" r:id="docRId24" o:title=""/>
          </v:rect>
          <o:OLEObject xmlns:r="http://schemas.openxmlformats.org/officeDocument/2006/relationships" xmlns:o="urn:schemas-microsoft-com:office:office" Type="Embed" ProgID="StaticMetafile" DrawAspect="Content" ObjectID="0000000011" ShapeID="rectole0000000011" r:id="docRId23"/>
        </w:objec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                                                             Imagem 10</w: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Após a atualização da base de dados, uma mensagem indicará que o app será finalizado para que as alterações sejam concluídas. Feito isso, o aplicativo está pronto para uso. Conforme imagem 11. </w: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5947" w:dyaOrig="2419">
          <v:rect xmlns:o="urn:schemas-microsoft-com:office:office" xmlns:v="urn:schemas-microsoft-com:vml" id="rectole0000000012" style="width:297.350000pt;height:120.950000pt" o:preferrelative="t" o:ole="">
            <o:lock v:ext="edit"/>
            <v:imagedata xmlns:r="http://schemas.openxmlformats.org/officeDocument/2006/relationships" r:id="docRId26" o:title=""/>
          </v:rect>
          <o:OLEObject xmlns:r="http://schemas.openxmlformats.org/officeDocument/2006/relationships" xmlns:o="urn:schemas-microsoft-com:office:office" Type="Embed" ProgID="StaticMetafile" DrawAspect="Content" ObjectID="0000000012" ShapeID="rectole0000000012" r:id="docRId25"/>
        </w:objec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Imagem 11</w:t>
      </w:r>
    </w:p>
    <w:p>
      <w:pPr>
        <w:spacing w:before="0" w:after="0" w:line="360"/>
        <w:ind w:right="0" w:left="720" w:firstLine="0"/>
        <w:jc w:val="righ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7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Abra o módulo do Resulth Windows e entre com um usuário que tenha perfil de gerente para gerar o QRCode (Android) ou a Senha Temporária (iOS).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9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Acesse o menu Utilitários &gt; Resulth Boss, clique em “Inclusão”, depois clique em “OK” e por último clique em “QRCode”. O resultado será apresentado como na imagem abaixo. O QRCode ou Senha temporária e o Token serão diferentes. Imagem 12.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8104" w:dyaOrig="3270">
          <v:rect xmlns:o="urn:schemas-microsoft-com:office:office" xmlns:v="urn:schemas-microsoft-com:vml" id="rectole0000000013" style="width:405.200000pt;height:163.500000pt" o:preferrelative="t" o:ole="">
            <o:lock v:ext="edit"/>
            <v:imagedata xmlns:r="http://schemas.openxmlformats.org/officeDocument/2006/relationships" r:id="docRId28" o:title=""/>
          </v:rect>
          <o:OLEObject xmlns:r="http://schemas.openxmlformats.org/officeDocument/2006/relationships" xmlns:o="urn:schemas-microsoft-com:office:office" Type="Embed" ProgID="StaticMetafile" DrawAspect="Content" ObjectID="0000000013" ShapeID="rectole0000000013" r:id="docRId27"/>
        </w:objec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Imagem 12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8108" w:dyaOrig="3291">
          <v:rect xmlns:o="urn:schemas-microsoft-com:office:office" xmlns:v="urn:schemas-microsoft-com:vml" id="rectole0000000014" style="width:405.400000pt;height:164.550000pt" o:preferrelative="t" o:ole="">
            <o:lock v:ext="edit"/>
            <v:imagedata xmlns:r="http://schemas.openxmlformats.org/officeDocument/2006/relationships" r:id="docRId30" o:title=""/>
          </v:rect>
          <o:OLEObject xmlns:r="http://schemas.openxmlformats.org/officeDocument/2006/relationships" xmlns:o="urn:schemas-microsoft-com:office:office" Type="Embed" ProgID="StaticMetafile" DrawAspect="Content" ObjectID="0000000014" ShapeID="rectole0000000014" r:id="docRId29"/>
        </w:object>
      </w:r>
    </w:p>
    <w:p>
      <w:pPr>
        <w:spacing w:before="0" w:after="0" w:line="360"/>
        <w:ind w:right="0" w:left="720" w:firstLine="0"/>
        <w:jc w:val="righ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Imagem 13            </w:t>
      </w:r>
    </w:p>
    <w:p>
      <w:pPr>
        <w:numPr>
          <w:ilvl w:val="0"/>
          <w:numId w:val="4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Após o QRCode/Senha temporária ser gerado(a) e com ResulthBossSincronizador em execução na bandeja do Windows, abra o Resulth Boss em seu dispositivo mobile e clique em “Registrar” e então leia o QRCode da tela em caso de dispositivo Android ou informe a senha temporária em caso de dispositivo IOS.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Espere até que o Resulth Boss esteja completamente sincronizado e o mesmo estará pronto para o uso, você será avisado por uma mensagem na bandeja, como a da Imagem 10.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636466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636466"/>
          <w:spacing w:val="0"/>
          <w:position w:val="0"/>
          <w:sz w:val="30"/>
          <w:shd w:fill="auto" w:val="clear"/>
        </w:rPr>
        <w:t xml:space="preserve">Passo a passo de Instalação Web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O processo de instalação do Resulth Boss para os clientes do Resulth Web é ainda mais simples, basta realizar os passos abaixo: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2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Faça o download e instalação da APK Resulth Boss no Google Play ou na App Store.</w:t>
      </w:r>
    </w:p>
    <w:p>
      <w:pPr>
        <w:numPr>
          <w:ilvl w:val="0"/>
          <w:numId w:val="52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Acesse o Resulth Web e entre com um usuário que tenha em seu perfil “acesso total ao sistema” para que o QRCode ou a senha temporária possa ser gerada.</w:t>
      </w:r>
    </w:p>
    <w:p>
      <w:pPr>
        <w:numPr>
          <w:ilvl w:val="0"/>
          <w:numId w:val="52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No novo menu acesse: Configurações &gt; Controle de Acesso &gt; Liberação Resulth Boss. No menu tradicional acesse em: Utilitários &gt; Dispositivos Móveis &gt; Liberação Resulth Boss.</w:t>
      </w:r>
    </w:p>
    <w:p>
      <w:pPr>
        <w:numPr>
          <w:ilvl w:val="0"/>
          <w:numId w:val="52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Clique no botão Adicionar Liberação do Resulth Boss e na tela de liberação clique em Salvar.</w:t>
      </w:r>
    </w:p>
    <w:p>
      <w:pPr>
        <w:numPr>
          <w:ilvl w:val="0"/>
          <w:numId w:val="52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Após ser emitida a mensagem de cadastro realizado com sucesso, clique no botão QRCode.</w:t>
      </w:r>
    </w:p>
    <w:p>
      <w:pPr>
        <w:numPr>
          <w:ilvl w:val="0"/>
          <w:numId w:val="52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Abra o aplicativo em seu dispositivo mobile e clique em “Registrar” e então leia o QRCode da tela em caso de dispositivo Android ou informe a senha temporária em caso de dispositivo IOS.</w:t>
      </w:r>
    </w:p>
    <w:p>
      <w:pPr>
        <w:numPr>
          <w:ilvl w:val="0"/>
          <w:numId w:val="52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Imagem 13. </w: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object w:dxaOrig="7776" w:dyaOrig="6584">
          <v:rect xmlns:o="urn:schemas-microsoft-com:office:office" xmlns:v="urn:schemas-microsoft-com:vml" id="rectole0000000015" style="width:388.800000pt;height:329.200000pt" o:preferrelative="t" o:ole="">
            <o:lock v:ext="edit"/>
            <v:imagedata xmlns:r="http://schemas.openxmlformats.org/officeDocument/2006/relationships" r:id="docRId32" o:title=""/>
          </v:rect>
          <o:OLEObject xmlns:r="http://schemas.openxmlformats.org/officeDocument/2006/relationships" xmlns:o="urn:schemas-microsoft-com:office:office" Type="Embed" ProgID="StaticMetafile" DrawAspect="Content" ObjectID="0000000015" ShapeID="rectole0000000015" r:id="docRId31"/>
        </w:objec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Imagem 13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  <w:t xml:space="preserve">O Resulth Boss está pronto para ser utilizado!</w:t>
      </w: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720" w:firstLine="0"/>
        <w:jc w:val="center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636466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3">
    <w:abstractNumId w:val="60"/>
  </w:num>
  <w:num w:numId="11">
    <w:abstractNumId w:val="54"/>
  </w:num>
  <w:num w:numId="21">
    <w:abstractNumId w:val="48"/>
  </w:num>
  <w:num w:numId="29">
    <w:abstractNumId w:val="42"/>
  </w:num>
  <w:num w:numId="32">
    <w:abstractNumId w:val="36"/>
  </w:num>
  <w:num w:numId="34">
    <w:abstractNumId w:val="30"/>
  </w:num>
  <w:num w:numId="37">
    <w:abstractNumId w:val="24"/>
  </w:num>
  <w:num w:numId="39">
    <w:abstractNumId w:val="18"/>
  </w:num>
  <w:num w:numId="44">
    <w:abstractNumId w:val="12"/>
  </w:num>
  <w:num w:numId="46">
    <w:abstractNumId w:val="6"/>
  </w:num>
  <w:num w:numId="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3.wmf" Id="docRId7" Type="http://schemas.openxmlformats.org/officeDocument/2006/relationships/image"/><Relationship Target="media/image6.wmf" Id="docRId14" Type="http://schemas.openxmlformats.org/officeDocument/2006/relationships/image"/><Relationship Target="embeddings/oleObject11.bin" Id="docRId23" Type="http://schemas.openxmlformats.org/officeDocument/2006/relationships/oleObject"/><Relationship Target="styles.xml" Id="docRId34" Type="http://schemas.openxmlformats.org/officeDocument/2006/relationships/styles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embeddings/oleObject7.bin" Id="docRId15" Type="http://schemas.openxmlformats.org/officeDocument/2006/relationships/oleObject"/><Relationship Target="media/image10.wmf" Id="docRId22" Type="http://schemas.openxmlformats.org/officeDocument/2006/relationships/image"/><Relationship Target="embeddings/oleObject4.bin" Id="docRId9" Type="http://schemas.openxmlformats.org/officeDocument/2006/relationships/oleObject"/><Relationship Target="embeddings/oleObject0.bin" Id="docRId0" Type="http://schemas.openxmlformats.org/officeDocument/2006/relationships/oleObject"/><Relationship Target="media/image5.wmf" Id="docRId12" Type="http://schemas.openxmlformats.org/officeDocument/2006/relationships/image"/><Relationship Target="embeddings/oleObject10.bin" Id="docRId21" Type="http://schemas.openxmlformats.org/officeDocument/2006/relationships/oleObject"/><Relationship Target="embeddings/oleObject14.bin" Id="docRId29" Type="http://schemas.openxmlformats.org/officeDocument/2006/relationships/oleObject"/><Relationship TargetMode="External" Target="http://versao.atsinformatica.com.br/WINDOWS/RESULTH/OFICIAL/BOSS/" Id="docRId8" Type="http://schemas.openxmlformats.org/officeDocument/2006/relationships/hyperlink"/><Relationship Target="embeddings/oleObject6.bin" Id="docRId13" Type="http://schemas.openxmlformats.org/officeDocument/2006/relationships/oleObject"/><Relationship Target="media/image9.wmf" Id="docRId20" Type="http://schemas.openxmlformats.org/officeDocument/2006/relationships/image"/><Relationship Target="media/image13.wmf" Id="docRId28" Type="http://schemas.openxmlformats.org/officeDocument/2006/relationships/image"/><Relationship Target="media/image1.wmf" Id="docRId3" Type="http://schemas.openxmlformats.org/officeDocument/2006/relationships/image"/><Relationship Target="media/image4.wmf" Id="docRId10" Type="http://schemas.openxmlformats.org/officeDocument/2006/relationships/image"/><Relationship Target="media/image8.wmf" Id="docRId18" Type="http://schemas.openxmlformats.org/officeDocument/2006/relationships/image"/><Relationship Target="embeddings/oleObject1.bin" Id="docRId2" Type="http://schemas.openxmlformats.org/officeDocument/2006/relationships/oleObject"/><Relationship Target="embeddings/oleObject13.bin" Id="docRId27" Type="http://schemas.openxmlformats.org/officeDocument/2006/relationships/oleObject"/><Relationship Target="media/image14.wmf" Id="docRId30" Type="http://schemas.openxmlformats.org/officeDocument/2006/relationships/image"/><Relationship Target="embeddings/oleObject5.bin" Id="docRId11" Type="http://schemas.openxmlformats.org/officeDocument/2006/relationships/oleObject"/><Relationship Target="embeddings/oleObject9.bin" Id="docRId19" Type="http://schemas.openxmlformats.org/officeDocument/2006/relationships/oleObject"/><Relationship Target="media/image12.wmf" Id="docRId26" Type="http://schemas.openxmlformats.org/officeDocument/2006/relationships/image"/><Relationship Target="embeddings/oleObject15.bin" Id="docRId31" Type="http://schemas.openxmlformats.org/officeDocument/2006/relationships/oleObject"/><Relationship Target="media/image2.wmf" Id="docRId5" Type="http://schemas.openxmlformats.org/officeDocument/2006/relationships/image"/><Relationship Target="media/image7.wmf" Id="docRId16" Type="http://schemas.openxmlformats.org/officeDocument/2006/relationships/image"/><Relationship Target="embeddings/oleObject12.bin" Id="docRId25" Type="http://schemas.openxmlformats.org/officeDocument/2006/relationships/oleObject"/><Relationship Target="media/image15.wmf" Id="docRId32" Type="http://schemas.openxmlformats.org/officeDocument/2006/relationships/image"/><Relationship Target="embeddings/oleObject2.bin" Id="docRId4" Type="http://schemas.openxmlformats.org/officeDocument/2006/relationships/oleObject"/><Relationship Target="embeddings/oleObject8.bin" Id="docRId17" Type="http://schemas.openxmlformats.org/officeDocument/2006/relationships/oleObject"/><Relationship Target="media/image11.wmf" Id="docRId24" Type="http://schemas.openxmlformats.org/officeDocument/2006/relationships/image"/><Relationship Target="numbering.xml" Id="docRId33" Type="http://schemas.openxmlformats.org/officeDocument/2006/relationships/numbering"/></Relationships>
</file>